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</w:rPr>
      </w:pPr>
      <w:r>
        <w:rPr>
          <w:rFonts w:hint="eastAsia"/>
          <w:b/>
          <w:sz w:val="44"/>
        </w:rPr>
        <w:t>小程序上架发布流程</w:t>
      </w:r>
    </w:p>
    <w:p>
      <w:pPr>
        <w:jc w:val="center"/>
        <w:rPr>
          <w:rFonts w:hint="eastAsia"/>
        </w:rPr>
      </w:pPr>
      <w:r>
        <w:object>
          <v:shape id="_x0000_i1025" o:spt="75" type="#_x0000_t75" style="height:596.4pt;width:79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  <w:b/>
          <w:sz w:val="44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小程序账号注册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账号注册有两种方式</w:t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登陆</w:t>
      </w:r>
      <w:r>
        <w:fldChar w:fldCharType="begin"/>
      </w:r>
      <w:r>
        <w:instrText xml:space="preserve"> HYPERLINK "https://mp.weixin.qq.com/" </w:instrText>
      </w:r>
      <w:r>
        <w:fldChar w:fldCharType="separate"/>
      </w:r>
      <w:r>
        <w:rPr>
          <w:rStyle w:val="4"/>
          <w:sz w:val="28"/>
          <w:szCs w:val="28"/>
        </w:rPr>
        <w:t>https://mp.weixin.qq.com/</w:t>
      </w:r>
      <w:r>
        <w:rPr>
          <w:rStyle w:val="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，选择小程序，按照提示步骤进行注册即可，此种方式注册完，需要另外再申请微信支付和微信认证（300元）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ab/>
      </w:r>
    </w:p>
    <w:p>
      <w:pPr>
        <w:ind w:left="425"/>
        <w:rPr>
          <w:rFonts w:hint="eastAsia"/>
          <w:sz w:val="28"/>
          <w:szCs w:val="28"/>
        </w:rPr>
      </w:pPr>
      <w:r>
        <w:rPr>
          <w:lang w:bidi="ar-SA"/>
        </w:rPr>
        <w:drawing>
          <wp:inline distT="0" distB="0" distL="0" distR="0">
            <wp:extent cx="5274310" cy="4583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78105</wp:posOffset>
                </wp:positionV>
                <wp:extent cx="476250" cy="771525"/>
                <wp:effectExtent l="19050" t="0" r="19050" b="47625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pt;margin-top:6.15pt;height:60.75pt;width:37.5pt;z-index:251659264;v-text-anchor:middle;mso-width-relative:page;mso-height-relative:page;" fillcolor="#4F81BD [3204]" filled="t" stroked="t" coordsize="21600,21600" o:gfxdata="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0Dd5nZAAAACgEAAA8AAAAAAAAAAQAgAAAAIgAAAGRycy9kb3ducmV2LnhtbFBLAQIU&#10;ABQAAAAIAIdO4kCatxQJZAIAALcEAAAOAAAAAAAAAAEAIAAAACgBAABkcnMvZTJvRG9jLnhtbFBL&#10;BQYAAAAABgAGAFkBAAD+BQAAAAA=&#10;" adj="14934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ind w:left="425"/>
        <w:rPr>
          <w:rFonts w:hint="eastAsia"/>
          <w:lang w:bidi="ar-SA"/>
        </w:rPr>
      </w:pPr>
    </w:p>
    <w:p>
      <w:pPr>
        <w:ind w:left="425"/>
        <w:rPr>
          <w:rFonts w:hint="eastAsia"/>
          <w:sz w:val="28"/>
          <w:szCs w:val="28"/>
        </w:rPr>
      </w:pPr>
    </w:p>
    <w:p>
      <w:pPr>
        <w:ind w:left="425"/>
        <w:rPr>
          <w:rFonts w:hint="eastAsia"/>
          <w:sz w:val="28"/>
          <w:szCs w:val="28"/>
        </w:rPr>
      </w:pPr>
    </w:p>
    <w:p>
      <w:pPr>
        <w:rPr>
          <w:rFonts w:hint="eastAsia"/>
          <w:sz w:val="32"/>
        </w:rPr>
      </w:pPr>
    </w:p>
    <w:p>
      <w:pPr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42424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0" distR="0">
            <wp:extent cx="4467225" cy="42805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075" cy="427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32"/>
        </w:rPr>
      </w:pPr>
      <w:r>
        <w:rPr>
          <w:rFonts w:hint="eastAsia"/>
          <w:sz w:val="28"/>
          <w:szCs w:val="28"/>
        </w:rPr>
        <w:t>如果有了微信服务号，直接在</w:t>
      </w:r>
      <w:r>
        <w:fldChar w:fldCharType="begin"/>
      </w:r>
      <w:r>
        <w:instrText xml:space="preserve"> HYPERLINK "https://mp.weixin.qq.com/" </w:instrText>
      </w:r>
      <w:r>
        <w:fldChar w:fldCharType="separate"/>
      </w:r>
      <w:r>
        <w:rPr>
          <w:rStyle w:val="4"/>
          <w:sz w:val="28"/>
          <w:szCs w:val="28"/>
        </w:rPr>
        <w:t>https://mp.weixin.qq.com/</w:t>
      </w:r>
      <w:r>
        <w:rPr>
          <w:rStyle w:val="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登陆到服务号后台进行注册，如果这个服务号已经认证和注册微信支付的，小程序就不再需要注册微信支付和微信认证了</w:t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第一步</w:t>
      </w:r>
    </w:p>
    <w:p>
      <w:pPr>
        <w:ind w:firstLine="420"/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32099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第二步</w:t>
      </w:r>
    </w:p>
    <w:p>
      <w:pPr>
        <w:ind w:left="425"/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3164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第三步</w:t>
      </w:r>
    </w:p>
    <w:p>
      <w:pPr>
        <w:ind w:left="425"/>
        <w:rPr>
          <w:rFonts w:hint="eastAsia"/>
          <w:lang w:bidi="ar-SA"/>
        </w:rPr>
      </w:pPr>
    </w:p>
    <w:p>
      <w:pPr>
        <w:ind w:left="425"/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945" cy="45974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43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69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第四步</w:t>
      </w:r>
    </w:p>
    <w:p>
      <w:pPr>
        <w:ind w:left="425"/>
        <w:rPr>
          <w:rFonts w:hint="eastAsia"/>
          <w:sz w:val="32"/>
        </w:rPr>
      </w:pPr>
      <w:r>
        <w:rPr>
          <w:sz w:val="32"/>
          <w:lang w:bidi="ar-SA"/>
        </w:rPr>
        <w:drawing>
          <wp:inline distT="0" distB="0" distL="0" distR="0">
            <wp:extent cx="5274310" cy="3531870"/>
            <wp:effectExtent l="0" t="0" r="2540" b="0"/>
            <wp:docPr id="8" name="图片 8" descr="C:\Users\Administrator\Desktop\小程序流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小程序流程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第五步（填写账户信息）</w:t>
      </w:r>
    </w:p>
    <w:p>
      <w:pPr>
        <w:ind w:left="425"/>
        <w:rPr>
          <w:rFonts w:hint="eastAsia"/>
          <w:sz w:val="32"/>
        </w:rPr>
      </w:pPr>
      <w:r>
        <w:rPr>
          <w:sz w:val="32"/>
          <w:lang w:bidi="ar-SA"/>
        </w:rPr>
        <w:drawing>
          <wp:inline distT="0" distB="0" distL="0" distR="0">
            <wp:extent cx="5274310" cy="3653155"/>
            <wp:effectExtent l="0" t="0" r="2540" b="4445"/>
            <wp:docPr id="10" name="图片 10" descr="C:\Users\Administrator\Desktop\小程序流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小程序流程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第六步（激活）</w:t>
      </w:r>
    </w:p>
    <w:p>
      <w:pPr>
        <w:ind w:left="425"/>
        <w:rPr>
          <w:rFonts w:hint="eastAsia"/>
          <w:sz w:val="32"/>
        </w:rPr>
      </w:pPr>
      <w:r>
        <w:rPr>
          <w:sz w:val="32"/>
          <w:lang w:bidi="ar-SA"/>
        </w:rPr>
        <w:drawing>
          <wp:inline distT="0" distB="0" distL="0" distR="0">
            <wp:extent cx="5274310" cy="3149600"/>
            <wp:effectExtent l="0" t="0" r="2540" b="0"/>
            <wp:docPr id="12" name="图片 12" descr="C:\Users\Administrator\Desktop\小程序流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小程序流程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小程序上传和发布</w:t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商家创建好账号后登陆到小程序后台，给海商提供绑定一个开发者账号</w:t>
      </w:r>
    </w:p>
    <w:p>
      <w:pPr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19862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3948430" cy="24980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970" cy="25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2"/>
        </w:rPr>
      </w:pPr>
      <w:r>
        <w:rPr>
          <w:rFonts w:hint="eastAsia"/>
          <w:sz w:val="22"/>
        </w:rPr>
        <w:t>开发者用微信登陆到开发者工具，工具下载地址：</w:t>
      </w:r>
      <w:r>
        <w:fldChar w:fldCharType="begin"/>
      </w:r>
      <w:r>
        <w:instrText xml:space="preserve"> HYPERLINK "https://mp.weixin.qq.com/debug/wxadoc/dev/devtools/download.html?t=1496826667" </w:instrText>
      </w:r>
      <w:r>
        <w:fldChar w:fldCharType="separate"/>
      </w:r>
      <w:r>
        <w:rPr>
          <w:rStyle w:val="4"/>
          <w:sz w:val="22"/>
        </w:rPr>
        <w:t>https://mp.weixin.qq.com/debug/wxadoc/dev/devtools/download.html?t=1496826667</w:t>
      </w:r>
      <w:r>
        <w:rPr>
          <w:rStyle w:val="4"/>
          <w:sz w:val="22"/>
        </w:rPr>
        <w:fldChar w:fldCharType="end"/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5274310" cy="26746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="0" w:firstLineChars="0"/>
        <w:rPr>
          <w:rFonts w:hint="eastAsia"/>
          <w:sz w:val="22"/>
        </w:rPr>
      </w:pPr>
      <w:r>
        <w:rPr>
          <w:rFonts w:hint="eastAsia"/>
          <w:sz w:val="22"/>
        </w:rPr>
        <w:t>下载好开发者工具后，扫码登陆，然后添加一个项目，填写APPID（在微信小程序设置里面）和项目名称，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rFonts w:hint="eastAsia"/>
          <w:sz w:val="22"/>
        </w:rPr>
        <w:t>APPID获取位置如下</w:t>
      </w:r>
    </w:p>
    <w:p>
      <w:pPr>
        <w:pStyle w:val="6"/>
        <w:ind w:left="845" w:firstLine="0" w:firstLineChars="0"/>
        <w:rPr>
          <w:lang w:bidi="ar-SA"/>
        </w:rPr>
      </w:pPr>
    </w:p>
    <w:p>
      <w:pPr>
        <w:pStyle w:val="6"/>
        <w:ind w:left="845" w:firstLine="0" w:firstLineChars="0"/>
        <w:rPr>
          <w:rFonts w:hint="eastAsia"/>
          <w:sz w:val="22"/>
        </w:rPr>
      </w:pPr>
      <w:bookmarkStart w:id="0" w:name="_GoBack"/>
      <w:bookmarkEnd w:id="0"/>
      <w:r>
        <w:rPr>
          <w:lang w:bidi="ar-SA"/>
        </w:rPr>
        <w:drawing>
          <wp:inline distT="0" distB="0" distL="0" distR="0">
            <wp:extent cx="5274310" cy="19958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3013710" cy="241109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2877" cy="24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3301365" cy="26416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0489" cy="264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rFonts w:hint="eastAsia"/>
          <w:sz w:val="22"/>
        </w:rPr>
        <w:t>再去选择本地的程序文件目录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3301365" cy="264160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0489" cy="264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2"/>
        </w:rPr>
      </w:pPr>
      <w:r>
        <w:rPr>
          <w:rFonts w:hint="eastAsia"/>
          <w:sz w:val="22"/>
        </w:rPr>
        <w:t>创建完项目后，再上传小程序，如下界面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4407535" cy="449072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8498" cy="449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lang w:bidi="ar-SA"/>
        </w:rPr>
      </w:pP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4627880" cy="2216785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rcRect b="43302"/>
                    <a:stretch>
                      <a:fillRect/>
                    </a:stretch>
                  </pic:blipFill>
                  <pic:spPr>
                    <a:xfrm>
                      <a:off x="0" y="0"/>
                      <a:ext cx="4629411" cy="22177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2"/>
        </w:rPr>
      </w:pPr>
      <w:r>
        <w:rPr>
          <w:rFonts w:hint="eastAsia"/>
          <w:sz w:val="22"/>
        </w:rPr>
        <w:t>上传完成后，客户在其小程序管理后台，点击上传审核，上传审核前需要填写完小程序的相关信息（小程序名称、LOGO、行业、简介等），全部弄完等待微信审核即可上线，一般是3-7天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5274310" cy="26263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</w:p>
    <w:p>
      <w:pPr>
        <w:pStyle w:val="6"/>
        <w:ind w:left="845" w:firstLine="0" w:firstLineChars="0"/>
        <w:rPr>
          <w:sz w:val="22"/>
        </w:rPr>
      </w:pPr>
      <w:r>
        <w:rPr>
          <w:lang w:bidi="ar-SA"/>
        </w:rPr>
        <w:drawing>
          <wp:inline distT="0" distB="0" distL="0" distR="0">
            <wp:extent cx="5274310" cy="58134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Raavi">
    <w:altName w:val="Segoe UI Symbol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B59C6"/>
    <w:multiLevelType w:val="multilevel"/>
    <w:tmpl w:val="11CB59C6"/>
    <w:lvl w:ilvl="0" w:tentative="0">
      <w:start w:val="1"/>
      <w:numFmt w:val="bullet"/>
      <w:lvlText w:val="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abstractNum w:abstractNumId="1">
    <w:nsid w:val="24451F5C"/>
    <w:multiLevelType w:val="multilevel"/>
    <w:tmpl w:val="24451F5C"/>
    <w:lvl w:ilvl="0" w:tentative="0">
      <w:start w:val="1"/>
      <w:numFmt w:val="upperLetter"/>
      <w:lvlText w:val="%1、"/>
      <w:lvlJc w:val="left"/>
      <w:pPr>
        <w:ind w:left="114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7F8C79CC"/>
    <w:multiLevelType w:val="multilevel"/>
    <w:tmpl w:val="7F8C79C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C0"/>
    <w:rsid w:val="001456AE"/>
    <w:rsid w:val="004109C0"/>
    <w:rsid w:val="004C1797"/>
    <w:rsid w:val="00635823"/>
    <w:rsid w:val="007D743B"/>
    <w:rsid w:val="009E625C"/>
    <w:rsid w:val="00A24B0C"/>
    <w:rsid w:val="00CA3E94"/>
    <w:rsid w:val="00CF3B69"/>
    <w:rsid w:val="00F61F60"/>
    <w:rsid w:val="40526F01"/>
    <w:rsid w:val="6F01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pa-IN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character" w:styleId="4">
    <w:name w:val="Hyperlink"/>
    <w:basedOn w:val="3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11</Pages>
  <Words>121</Words>
  <Characters>695</Characters>
  <Lines>5</Lines>
  <Paragraphs>1</Paragraphs>
  <ScaleCrop>false</ScaleCrop>
  <LinksUpToDate>false</LinksUpToDate>
  <CharactersWithSpaces>815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2017-06-07T05:50:00Z</dcterms:created>
  <dc:creator>xc</dc:creator>
  <cp:lastModifiedBy>海商8133（HiShop）</cp:lastModifiedBy>
  <dcterms:modified xsi:type="dcterms:W3CDTF">2017-11-14T08:00:30Z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